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 VZDĚLÁVACÍ OBLAST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: ČLOVĚK A SVĚT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NÁZEV VYUČOVACÍHO PŘEDMĚTU: PRACOVNÍ ČINNOSTI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Charakteristika vzdělávací oblasti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vede žáky k získání základních pracovních dovedností a ulehčuje jim profesní zaměření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Obsahové, časové a organizační vymezení: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Předmět pracovní činnosti se vyučuje jako samostatný předmět ve všech ročnících 2. stupně v rozsahu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1 hodiny týdně. Výuka je realizována ve všech ročnících dvěma hodinami 1 x za 14 dní, jen v 8. roč. hodina týdně..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Vzdělávací obsah oboru Člověk a svět práce je na 2. stupni rozdělen do těchto tématických okruhů: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Příprava pokrmů, Práce s technickými materiály,  Svět práce,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Finanční gramotnost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a Provoz a údržba domácnosti. 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Vzdělávací obsah je určen všem žákům.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Vzdělávání ve vyučovacím předmětu pracovní činnosti je zaměřeno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na práci s různými druhy materiálu a osvojení základních pracovních dovedností a návyků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na plánování, organizování a hodnocení pracovní činnosti samostatně i v kolektivu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na dodržování zásad bezpečnosti a hygieny při práci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na odpovědné rozhodování o dalším profesním zaměření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na získání základů finanční gramotnosti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Formy realizace: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Vyučovací hodina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- skupinové vyučování, samostatná práce, výklad, hry, soutěže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Výstavka výrobků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Předmětem se prolínají všechna průřezová témata: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VDO – slušné, odpovědné a tolerantní jednání, společná komunikace, kolektivní práce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OSV – rozvíjení dovedností a schopností, vztah k životnímu prostředí, kolektivní práce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EV- ekologická problematika,třídění odpadů, zlepšování životního prostředí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MDV – využití tisku, rozhlasu, televize a internetu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EGS – seznámení se s činností nadnárodních firem (exkurze), zahraniční kuchyně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MKV – harmonizace vztahů – kolektivní práce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Hodnocení žáka sleduje schopnost reagovat na pokyny, dodržovat technologický postup při práci, dodržovat zásady bezpečnosti práce a výsledek práce.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Cílem hodnocení je motivace k další práci a odstranění nedostatků a chyb.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Cílové zaměření vzdělávací oblasti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Vzdělávání v daném předmětu směřuje k utváření a rozvíjení všech klíčových kompetencí.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rPr>
          <w:sz w:val="26"/>
          <w:szCs w:val="26"/>
        </w:rPr>
      </w:pPr>
      <w:r w:rsidDel="00000000" w:rsidR="00000000" w:rsidRPr="00000000">
        <w:rPr>
          <w:sz w:val="32"/>
          <w:szCs w:val="32"/>
          <w:rtl w:val="0"/>
        </w:rPr>
        <w:t xml:space="preserve">Předmět </w:t>
      </w:r>
      <w:r w:rsidDel="00000000" w:rsidR="00000000" w:rsidRPr="00000000">
        <w:rPr>
          <w:b w:val="1"/>
          <w:sz w:val="32"/>
          <w:szCs w:val="32"/>
          <w:rtl w:val="0"/>
        </w:rPr>
        <w:t xml:space="preserve">Finanční gramotnost</w:t>
      </w:r>
      <w:r w:rsidDel="00000000" w:rsidR="00000000" w:rsidRPr="00000000">
        <w:rPr>
          <w:sz w:val="32"/>
          <w:szCs w:val="32"/>
          <w:rtl w:val="0"/>
        </w:rPr>
        <w:t xml:space="preserve"> na 2. stupni základní školy se zabývá základy finančního vzdělávání, jehož cílem je rozvíjet praktické dovednosti v oblasti hospodaření s penězi, úsporami, investicemi a plánováním. Digitální kompetence jsou v tomto kontextu čím dál důležitější, protože mnoho finančních aktivit dnes probíhá online. Zde jsou digitální kompetence, které lze do výuky finanční gramotnosti začlenit: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afterAutospacing="0" w:before="240" w:lineRule="auto"/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Základy online bankovnictví:</w:t>
      </w:r>
      <w:r w:rsidDel="00000000" w:rsidR="00000000" w:rsidRPr="00000000">
        <w:rPr>
          <w:sz w:val="32"/>
          <w:szCs w:val="32"/>
          <w:rtl w:val="0"/>
        </w:rPr>
        <w:t xml:space="preserve"> Učit žáky, jak funguje internetové bankovnictví a jak bezpečně spravovat své finance online. To zahrnuje pochopení účtů, platebních příkazů, převodů peněz, kontroly zůstatků a sledování výdajů.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Digitální platební metody:</w:t>
      </w:r>
      <w:r w:rsidDel="00000000" w:rsidR="00000000" w:rsidRPr="00000000">
        <w:rPr>
          <w:sz w:val="32"/>
          <w:szCs w:val="32"/>
          <w:rtl w:val="0"/>
        </w:rPr>
        <w:t xml:space="preserve"> Seznámit žáky s moderními platebními metodami, jako jsou platební karty, elektronické peněženky (např. PayPal) a mobilní platební aplikace (např. Google Pay, Apple Pay). Diskutovat o bezpečném používání těchto nástrojů.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Ochrana osobních a finančních údajů:</w:t>
      </w:r>
      <w:r w:rsidDel="00000000" w:rsidR="00000000" w:rsidRPr="00000000">
        <w:rPr>
          <w:sz w:val="32"/>
          <w:szCs w:val="32"/>
          <w:rtl w:val="0"/>
        </w:rPr>
        <w:t xml:space="preserve"> Naučit žáky, jak chránit své osobní a finanční údaje při online transakcích. Zdůraznit důležitost bezpečného nakládání s hesly, používání dvoufázového ověření a rozpoznání phishingových útoků.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Bezpečné online nákupy:</w:t>
      </w:r>
      <w:r w:rsidDel="00000000" w:rsidR="00000000" w:rsidRPr="00000000">
        <w:rPr>
          <w:sz w:val="32"/>
          <w:szCs w:val="32"/>
          <w:rtl w:val="0"/>
        </w:rPr>
        <w:t xml:space="preserve"> Diskutovat o bezpečnosti při nakupování online, jak rozpoznat bezpečné e-shopy a co dělat, pokud narazí na podezřelé aktivity.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Kalkulačky a simulátory:</w:t>
      </w:r>
      <w:r w:rsidDel="00000000" w:rsidR="00000000" w:rsidRPr="00000000">
        <w:rPr>
          <w:sz w:val="32"/>
          <w:szCs w:val="32"/>
          <w:rtl w:val="0"/>
        </w:rPr>
        <w:t xml:space="preserve"> Žáci by měli být schopni používat online nástroje, jako jsou kalkulačky úroků, hypoték nebo úvěrů, aby lépe pochopili, jak fungují finanční produkty.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Digitální smlouvy a </w:t>
      </w:r>
      <w:r w:rsidDel="00000000" w:rsidR="00000000" w:rsidRPr="00000000">
        <w:rPr>
          <w:b w:val="1"/>
          <w:sz w:val="32"/>
          <w:szCs w:val="32"/>
          <w:rtl w:val="0"/>
        </w:rPr>
        <w:t xml:space="preserve">souhlasy</w:t>
      </w:r>
      <w:r w:rsidDel="00000000" w:rsidR="00000000" w:rsidRPr="00000000">
        <w:rPr>
          <w:b w:val="1"/>
          <w:sz w:val="32"/>
          <w:szCs w:val="32"/>
          <w:rtl w:val="0"/>
        </w:rPr>
        <w:t xml:space="preserve">:</w:t>
      </w:r>
      <w:r w:rsidDel="00000000" w:rsidR="00000000" w:rsidRPr="00000000">
        <w:rPr>
          <w:sz w:val="32"/>
          <w:szCs w:val="32"/>
          <w:rtl w:val="0"/>
        </w:rPr>
        <w:t xml:space="preserve"> Seznámit žáky s konceptem digitálních smluv (např. při registraci do finančních služeb) a vysvětlit, jak důležité je číst podmínky a porozumět právním aspektům, které podepisují online.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Etika digitálních financí:</w:t>
      </w:r>
      <w:r w:rsidDel="00000000" w:rsidR="00000000" w:rsidRPr="00000000">
        <w:rPr>
          <w:sz w:val="32"/>
          <w:szCs w:val="32"/>
          <w:rtl w:val="0"/>
        </w:rPr>
        <w:t xml:space="preserve"> Učit žáky odpovědné digitální finanční chování, například jaké jsou rizika spojená s nakupováním na dluh nebo využíváním rychlých půjček, a jak tyto služby správně využívat.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Rozpoznávání podvodů a scamů:</w:t>
      </w:r>
      <w:r w:rsidDel="00000000" w:rsidR="00000000" w:rsidRPr="00000000">
        <w:rPr>
          <w:sz w:val="32"/>
          <w:szCs w:val="32"/>
          <w:rtl w:val="0"/>
        </w:rPr>
        <w:t xml:space="preserve"> Naučit žáky rozpoznávat různé druhy online podvodů, jako jsou phishingové emaily, podvodné internetové stránky nebo pyramidové hry, a co dělat, když se s takovými podvody setkají.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Automatizace plateb a finančních toků:</w:t>
      </w:r>
      <w:r w:rsidDel="00000000" w:rsidR="00000000" w:rsidRPr="00000000">
        <w:rPr>
          <w:sz w:val="32"/>
          <w:szCs w:val="32"/>
          <w:rtl w:val="0"/>
        </w:rPr>
        <w:t xml:space="preserve"> Učit žáky, jak lze v rámci finančních aplikací nastavit automatické platby, pravidelné převody na </w:t>
      </w:r>
      <w:r w:rsidDel="00000000" w:rsidR="00000000" w:rsidRPr="00000000">
        <w:rPr>
          <w:sz w:val="32"/>
          <w:szCs w:val="32"/>
          <w:rtl w:val="0"/>
        </w:rPr>
        <w:t xml:space="preserve">spořicí</w:t>
      </w:r>
      <w:r w:rsidDel="00000000" w:rsidR="00000000" w:rsidRPr="00000000">
        <w:rPr>
          <w:sz w:val="32"/>
          <w:szCs w:val="32"/>
          <w:rtl w:val="0"/>
        </w:rPr>
        <w:t xml:space="preserve"> účet nebo další automatizované funkce pro správu peněz.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Digitální marketing a propagace:</w:t>
      </w:r>
      <w:r w:rsidDel="00000000" w:rsidR="00000000" w:rsidRPr="00000000">
        <w:rPr>
          <w:sz w:val="32"/>
          <w:szCs w:val="32"/>
          <w:rtl w:val="0"/>
        </w:rPr>
        <w:t xml:space="preserve"> Naučit žáky základy digitálního marketingu, například jak využívat sociální média pro propagaci podnikatelských aktivit, jak plánovat reklamní kampaně a jak správně cílit na zákazníky.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Kritické hodnocení finančních reklam:</w:t>
      </w:r>
      <w:r w:rsidDel="00000000" w:rsidR="00000000" w:rsidRPr="00000000">
        <w:rPr>
          <w:sz w:val="32"/>
          <w:szCs w:val="32"/>
          <w:rtl w:val="0"/>
        </w:rPr>
        <w:t xml:space="preserve"> Žáci by se měli naučit kriticky hodnotit online finanční reklamy, které propagují úvěry, půjčky, investice nebo pojištění. Diskutovat o manipulativních technikách a jak se proti nim bránit.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Porovnání finančních produktů:</w:t>
      </w:r>
      <w:r w:rsidDel="00000000" w:rsidR="00000000" w:rsidRPr="00000000">
        <w:rPr>
          <w:sz w:val="32"/>
          <w:szCs w:val="32"/>
          <w:rtl w:val="0"/>
        </w:rPr>
        <w:t xml:space="preserve"> Vysvětlit, jak porovnávat různé finanční produkty (např. půjčky, hypotéky, pojištění) prostřednictvím online srovnávačů, a na co si dát pozor při výběru nejlepší nabídky.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Vypracovali: Sádovská, Ságner,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Kovalová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Zodpovídá:  Sádovská, Ságner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PRACOVNÍ ČINNOSTI                                                              6.-7.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17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Příprava pokrmů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používá základní kuchyňský inventář, bezpečně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obsluhuje základní spotřebiče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dodržuje zásady hygieny a bezpečnosti práce,   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poskytne první pomoc při úrazech v kuchyni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udržuje pořádek a čistotu při práci ve cvičné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kuchyni, dbá na bezpečnost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používá vhodné pomůcky a kuchyňské náčiní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objasní zásady zdravé výživy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připraví jednoduché pokrmy v souladu se 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zásadami zdravé výživy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dodržuje základní principy stolování a společe-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nského chování u stolu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Bezpečnost a hygiena v kuchyni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Vybavení kuchyně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Výběr,nákup, skladování potravin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Druhy potravin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Sestavování jídelníčku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Úprava pokrmů za studena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způsoby tepelné úpravy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postupy při přípravě pokrmů a nápojů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Jednoduché prostírání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Obsluha a chování u stolu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Slavnostní stolování v rodině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Zdobné prvky a květiny na stole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Ch, Př, F, Ov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OSV-osobní rozvoj,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sebepoznání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VDO-zodpovědnost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za své zdraví,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dodržování předpisů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 – recepty z tisku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a televize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– složky výživy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MKV-práce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v kolektivu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VM –zahraniční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kuchyně,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stravovací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návyky jiných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národů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OSV-zdravá výživa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-práce v kolektivu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kuchyňský inventář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pracovní oděv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recepty,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kuchařské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knihy</w:t>
            </w:r>
          </w:p>
        </w:tc>
      </w:tr>
    </w:tbl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PRACOVNÍ ČINNOSTI                                                              6.-7.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54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 technickými materiály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provádí jednoduché práce s technickými mate-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riály a dodržuje technologickou kázeň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řeší jednoduché technické úkoly s vhodným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výběrem materiálů, pracovních nástrojů a nářa-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dí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organizuje a plánuje svoji pracovní činnost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užívá technickou dokumentaci, připraví si 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vlastní jednoduchý  náčrt výrobku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dodržuje obecné zásady bezpečnosti a hygieny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při práci i zásady bezpečnosti a ochrany při prá-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ci s nástroji a nářadím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poskytne první pomoc při úrazu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Seznámení s pracovnami, nářadím,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Zásadami chování a BP.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Dřevo: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těžba, druhy, zpracování.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Výrobek: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Jmenovka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Technický výkres.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Druhy obrábění: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řezání, rašplování, pilo-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Vání, broušení, vrtání. Spojování hřebíky.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Plast: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vznik, druhy, vlastnosti.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Výrobek: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Brousítko.(popř.Hlavolam)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BESIP: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pravidla chování v silničním provozu.(video, testy ).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VDO-dodržování bezpečnosti při práci,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zodpovědnost za své zdraví 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M, F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On, Rv, Př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OSV-práce v kolek-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tivu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inventář dílny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pracovní oděv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exkurze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soutěž BESIP</w:t>
            </w:r>
          </w:p>
        </w:tc>
      </w:tr>
    </w:tbl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PRACOVNÍ ČINNOSTI                                                                   8.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3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Svět práce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orientuje se v pracovních činnostech </w:t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vybraných profesí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posoudí své možnosti při rozhodování o volbě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vhodného povolání a profesní přípravy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využije profesní informace a poradenské služby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pro výběr vhodného vzdělání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prokáže v modelových situacích schopnost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prezentace své osoby při vstupu na trh práce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Finanční gramotnost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sestaví jednoduchý rozpočet domácnosti,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uvede hlavní příjmy a výdaje domácnosti,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rozliší pravidelné a jednorázové příjmy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a výdaje,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zváží nezbytnost jednotlivých výdajů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objasní princip vyrovnaného, schodkového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a přebytkového rozpočtu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vysvětlí, jak se bránit v případě porušení práv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spotřebitele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používá peníze v běžných situacích,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ukáže vhodné využití různých nástrojů 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hotovostního a bezhotovostního placení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Trh práce – povolání lidí, druhy škol a učilišť, druhy pracovišť a pracovních prostředků, charakter a druhy  pracovních činností, požadavky kvalifikační,zdravotní a osobnostní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Volba profesní orientace – sebepoznání,osobní </w:t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zájmy a cíle,tělesný a zdravotní stav,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osobní vlastnosti a schopnosti,sebehodnocení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práce s profesními informacemi a využívání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poradenských služeb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Zaměstnání – pracovní příležitosti v obci a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regionu,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způsoby hledání zaměstnání,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psaní životopisu,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problémy nezaměstnanosti,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úřady práce,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práva a povinnosti zaměstnanců a zaměstna-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vatelů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rozpočet domácnosti – typy rozpočtu a jejich odlišnosti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práva spotřebitelů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Hotovostní a bezhotovostní forma peněz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Způsoby placení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Banka jako správce peněz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VDO-osobní 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vlastnosti a zájmy,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práva a povinnosti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občana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Vo, Vkz, M,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Dny otevřených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dveří</w:t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besedy</w:t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exkurze</w:t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PRACOVNÍ ČINNOSTI                                                                  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3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Svět práce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orientuje se v pracovních činnostech 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vybraných profesí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posoudí své možnosti při rozhodování o volbě</w:t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vhodného povolání a profesní přípravy</w:t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využije profesní informace a poradenské služby</w:t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pro výběr vhodného vzdělání</w:t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prokáže v modelových situacích schopnost</w:t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prezentace své osoby při vstupu na trh práce</w:t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Možnosti vzdělávání – náplň učebních a 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studijních oborů, přijímací řízení,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informace a poradenské služby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Potřeba celoživotního vzdělávání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Úřad práce</w:t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Drobné a soukromé podnikání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 </w:t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 sebepoznání,</w:t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odpovědnost za své</w:t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rozhodnutí</w:t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exkurze</w:t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Úřad práce</w:t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Burza škol</w:t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besedy</w:t>
            </w:r>
          </w:p>
        </w:tc>
      </w:tr>
    </w:tbl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35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42"/>
        <w:gridCol w:w="5115"/>
        <w:gridCol w:w="2376"/>
        <w:gridCol w:w="1822"/>
        <w:tblGridChange w:id="0">
          <w:tblGrid>
            <w:gridCol w:w="5042"/>
            <w:gridCol w:w="5115"/>
            <w:gridCol w:w="2376"/>
            <w:gridCol w:w="1822"/>
          </w:tblGrid>
        </w:tblGridChange>
      </w:tblGrid>
      <w:tr>
        <w:trPr>
          <w:cantSplit w:val="0"/>
          <w:trHeight w:val="458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PRACOVNÍ ČINNOSTI                                                                   9. ROČNÍK</w:t>
            </w:r>
          </w:p>
        </w:tc>
      </w:tr>
      <w:tr>
        <w:trPr>
          <w:cantSplit w:val="0"/>
          <w:trHeight w:val="52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35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Provoz a údržba domácnosti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ovládá jednoduché pracovní postupy při 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základních činnostech v domácnosti</w:t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správně zachází s pomůckami, nástroji a 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nářadím a zařízením včetně údržby,</w:t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zvládá opracovávat různé materiály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dodržuje základní hygienická a bezpečnostní </w:t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pravidla  a předpisy</w:t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při úrazu poskytne první pomoc</w:t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orientuje se  v návodech běžných domácích </w:t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spotřebičů, obsluhuje šicí stroj</w:t>
            </w:r>
          </w:p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a žehličku</w:t>
            </w:r>
          </w:p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Finanční gramotnost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rozumí rozpočtu domácnosti a zvládá</w:t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základy domácího účetnictví</w:t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provádí jednoduché operace platebního styku</w:t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a domácího účetnictví</w:t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uvede příklady použití debetní a kreditní </w:t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platební karty</w:t>
            </w:r>
          </w:p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porovná nejobvyklejší způsoby nakládání</w:t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s volnými prostředky (spotřeba, úspory,</w:t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investice)</w:t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uvede a porovná nejčastější způsoby krytí</w:t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deficitu (úvěry, splátkový prodej, leasing)</w:t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vysvětlí význam úroku</w:t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uvede nejčastější druhy pojištění a</w:t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navrhne, kdy je využít</w:t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KOV: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rozdělení, druhy, obrábění.</w:t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Výrobek dle výběru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Údržba a úklid domácnosti – úklid bytu,</w:t>
            </w:r>
          </w:p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odpad a jeho recyklace</w:t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Drobná domácí údržba, domácí dílna</w:t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Elektrické spotřebiče</w:t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Údržba oděvů a textilií v domácnosti:</w:t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praní a žehlení prádla</w:t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ukládání šatstva</w:t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Rozpočet domácnosti-příjmy,výdaje,platby,</w:t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úspory</w:t>
            </w:r>
          </w:p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Provoz domácnosti – voda</w:t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                teplo</w:t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                světlo  -  úspory</w:t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služby bank</w:t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produkty pro investování</w:t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úročení</w:t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pojištění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Vo, Vkz, F, Ch, M</w:t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EV-vztah člověka </w:t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k prostředí</w:t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VDO-pravidla </w:t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bezpečné práce,   vlastní zodpovědnost</w:t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 přírodní a umělé</w:t>
            </w:r>
          </w:p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materiály</w:t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MV-odborné </w:t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časopisy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el.stavebnice</w:t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žehlička</w:t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šicí stroj</w:t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Přednáška</w:t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odborníka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75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95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035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755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95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Záhlaví">
    <w:name w:val="Záhlaví"/>
    <w:basedOn w:val="Normální"/>
    <w:next w:val="Záhlaví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ZáhlavíChar">
    <w:name w:val="Záhlaví Char"/>
    <w:next w:val="Záhlaví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Zápatí">
    <w:name w:val="Zápatí"/>
    <w:basedOn w:val="Normální"/>
    <w:next w:val="Zápatí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ZápatíChar">
    <w:name w:val="Zápatí Char"/>
    <w:next w:val="Zápatí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H8iQEATU5qMmSBzaBzX3Ju6+vg==">CgMxLjA4AHIhMXNiV2xGMjFiYlZvX0ItU0lHdkRPRzYxd2thNWdTdG54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2007-04-30T10:34:00Z</dcterms:created>
  <dc:creator>SB1</dc:creator>
</cp:coreProperties>
</file>